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F8" w:rsidRDefault="002B39F8" w:rsidP="00D559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  <w:r w:rsidR="004979E3" w:rsidRPr="00D559B8">
        <w:rPr>
          <w:rFonts w:ascii="Times New Roman" w:hAnsi="Times New Roman" w:cs="Times New Roman"/>
        </w:rPr>
        <w:tab/>
      </w:r>
    </w:p>
    <w:p w:rsidR="00EB061D" w:rsidRDefault="003627CE" w:rsidP="00362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LESKI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6C96" w:rsidRPr="00D559B8">
        <w:rPr>
          <w:rFonts w:ascii="Times New Roman" w:hAnsi="Times New Roman" w:cs="Times New Roman"/>
        </w:rPr>
        <w:t xml:space="preserve">Lesko </w:t>
      </w:r>
      <w:r w:rsidR="002B39F8">
        <w:rPr>
          <w:rFonts w:ascii="Times New Roman" w:hAnsi="Times New Roman" w:cs="Times New Roman"/>
        </w:rPr>
        <w:t>2016-12-16</w:t>
      </w:r>
    </w:p>
    <w:p w:rsidR="003627CE" w:rsidRDefault="003627CE" w:rsidP="00362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38-600 LESKO</w:t>
      </w:r>
    </w:p>
    <w:p w:rsidR="003627CE" w:rsidRPr="00D559B8" w:rsidRDefault="003627CE" w:rsidP="00362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Rynek 1</w:t>
      </w:r>
    </w:p>
    <w:p w:rsidR="002B39F8" w:rsidRDefault="002B39F8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9F8" w:rsidRDefault="002B39F8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96" w:rsidRPr="00E00A22" w:rsidRDefault="009E6E82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B W I E S Z C Z E N I E</w:t>
      </w:r>
    </w:p>
    <w:p w:rsidR="00303492" w:rsidRDefault="00AF3634" w:rsidP="00452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</w:t>
      </w:r>
      <w:r w:rsidR="00303492">
        <w:rPr>
          <w:rFonts w:ascii="Times New Roman" w:hAnsi="Times New Roman" w:cs="Times New Roman"/>
          <w:sz w:val="26"/>
          <w:szCs w:val="26"/>
        </w:rPr>
        <w:t xml:space="preserve"> z dnia 3 października 2008r.</w:t>
      </w:r>
      <w:r w:rsidRPr="00AF3634">
        <w:rPr>
          <w:rFonts w:ascii="Times New Roman" w:hAnsi="Times New Roman" w:cs="Times New Roman"/>
          <w:sz w:val="26"/>
          <w:szCs w:val="26"/>
        </w:rPr>
        <w:t xml:space="preserve"> o udostępnianiu informacji o środowisku i jego ochronie, udziale społeczeństwa w ochronie środowiska oraz o ocenach od</w:t>
      </w:r>
      <w:r w:rsidR="00303492">
        <w:rPr>
          <w:rFonts w:ascii="Times New Roman" w:hAnsi="Times New Roman" w:cs="Times New Roman"/>
          <w:sz w:val="26"/>
          <w:szCs w:val="26"/>
        </w:rPr>
        <w:t>działywania na środowisko (</w:t>
      </w:r>
      <w:r w:rsidRPr="00AF3634">
        <w:rPr>
          <w:rFonts w:ascii="Times New Roman" w:hAnsi="Times New Roman" w:cs="Times New Roman"/>
          <w:sz w:val="26"/>
          <w:szCs w:val="26"/>
        </w:rPr>
        <w:t>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="00303492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303492">
        <w:rPr>
          <w:rFonts w:ascii="Times New Roman" w:hAnsi="Times New Roman" w:cs="Times New Roman"/>
          <w:sz w:val="26"/>
          <w:szCs w:val="26"/>
        </w:rPr>
        <w:t>póź</w:t>
      </w:r>
      <w:proofErr w:type="spellEnd"/>
      <w:r w:rsidR="00303492">
        <w:rPr>
          <w:rFonts w:ascii="Times New Roman" w:hAnsi="Times New Roman" w:cs="Times New Roman"/>
          <w:sz w:val="26"/>
          <w:szCs w:val="26"/>
        </w:rPr>
        <w:t xml:space="preserve">. zm.) </w:t>
      </w:r>
      <w:r w:rsidR="009E6E82">
        <w:rPr>
          <w:rFonts w:ascii="Times New Roman" w:hAnsi="Times New Roman" w:cs="Times New Roman"/>
          <w:sz w:val="26"/>
          <w:szCs w:val="26"/>
        </w:rPr>
        <w:br/>
      </w:r>
      <w:r w:rsidR="00303492">
        <w:rPr>
          <w:rFonts w:ascii="Times New Roman" w:hAnsi="Times New Roman" w:cs="Times New Roman"/>
          <w:sz w:val="26"/>
          <w:szCs w:val="26"/>
        </w:rPr>
        <w:t xml:space="preserve">w związku z art. 49 ustawy z dnia 14 czerwca z 1960r. Kodeks postępowania administracyjnego (Dz. U. z 2016 poz. 23 z </w:t>
      </w:r>
      <w:proofErr w:type="spellStart"/>
      <w:r w:rsidR="00303492">
        <w:rPr>
          <w:rFonts w:ascii="Times New Roman" w:hAnsi="Times New Roman" w:cs="Times New Roman"/>
          <w:sz w:val="26"/>
          <w:szCs w:val="26"/>
        </w:rPr>
        <w:t>póź</w:t>
      </w:r>
      <w:proofErr w:type="spellEnd"/>
      <w:r w:rsidR="00303492">
        <w:rPr>
          <w:rFonts w:ascii="Times New Roman" w:hAnsi="Times New Roman" w:cs="Times New Roman"/>
          <w:sz w:val="26"/>
          <w:szCs w:val="26"/>
        </w:rPr>
        <w:t xml:space="preserve">. zm.) </w:t>
      </w:r>
    </w:p>
    <w:p w:rsidR="00452F8D" w:rsidRDefault="00452F8D" w:rsidP="00452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3492" w:rsidRDefault="00303492" w:rsidP="00452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492">
        <w:rPr>
          <w:rFonts w:ascii="Times New Roman" w:hAnsi="Times New Roman" w:cs="Times New Roman"/>
          <w:b/>
          <w:sz w:val="26"/>
          <w:szCs w:val="26"/>
        </w:rPr>
        <w:t>STAROSTA LESKI ZAWIADAMIA</w:t>
      </w:r>
    </w:p>
    <w:p w:rsidR="00510172" w:rsidRPr="00303492" w:rsidRDefault="00510172" w:rsidP="00452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6E82" w:rsidRDefault="00AF3634" w:rsidP="00452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że w dniu </w:t>
      </w:r>
      <w:r w:rsidR="00452F8D">
        <w:rPr>
          <w:rFonts w:ascii="Times New Roman" w:hAnsi="Times New Roman" w:cs="Times New Roman"/>
          <w:sz w:val="26"/>
          <w:szCs w:val="26"/>
        </w:rPr>
        <w:t>12-12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</w:t>
      </w:r>
      <w:r w:rsidR="00510172" w:rsidRPr="00510172">
        <w:t xml:space="preserve"> </w:t>
      </w:r>
      <w:r w:rsidR="00510172" w:rsidRPr="00510172">
        <w:rPr>
          <w:rFonts w:ascii="Times New Roman" w:hAnsi="Times New Roman" w:cs="Times New Roman"/>
          <w:sz w:val="26"/>
          <w:szCs w:val="26"/>
        </w:rPr>
        <w:t>Starosty Leskiego Nr  346/16 znak: AB.6740.5.140.2016.</w:t>
      </w:r>
      <w:r w:rsidR="00BE1234">
        <w:rPr>
          <w:rFonts w:ascii="Times New Roman" w:hAnsi="Times New Roman" w:cs="Times New Roman"/>
          <w:sz w:val="26"/>
          <w:szCs w:val="26"/>
        </w:rPr>
        <w:t xml:space="preserve"> o pozwoleniu na 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budowę </w:t>
      </w:r>
      <w:r w:rsidR="00985399">
        <w:rPr>
          <w:rFonts w:ascii="Times New Roman" w:hAnsi="Times New Roman" w:cs="Times New Roman"/>
          <w:sz w:val="26"/>
          <w:szCs w:val="26"/>
        </w:rPr>
        <w:t>oczyszczalni ścieków i sieci kanalizacyjnej w miejscowości Zawóz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452F8D" w:rsidRPr="00452F8D">
        <w:rPr>
          <w:rFonts w:ascii="Times New Roman" w:hAnsi="Times New Roman" w:cs="Times New Roman"/>
          <w:sz w:val="26"/>
          <w:szCs w:val="26"/>
        </w:rPr>
        <w:t>4, 23/1, 24/1, 24/2, 29/1, 30, 31, 32/1,32/2,32/3, 33, 34, 35/2, 36/4, 37/1, 37/2, 37/3, 38/1, 38/2, 39, 40, 42, 45/1, 45/2, 46, 48, 52, 54/1, 55/4, 58/1, 58/2, 60, 65/1, 69/13, 70/9, 71/7, 71/8, 72/1, 72/2, 77/1, 79/3, 79/4, 84, 85, 86, 87, 88, 89, 91, 92, 93, 94, 95, 96/1, 96/2, 101/1, 101/2,103/1, 103/3, 103/4 , 105,108,109,100/4,102/5,102/4 , 104/1 ,106/1, 106/3, 107/1, 110/8 ,  110/9,111/1, 111/2, 111/3, 111/4, 111/5, 116, 117, 118, 125/4, 126/1, 126/16, 126/9, 127/1, 127/2, 127/10, 128/4, 128/5, 129/1, 129/2, 130, 131/1, 131/2, 132, 133, 135/3, 136, 137, 138/1, 139/2, 139/3, 140/5, 140/6, 140/7, 141, 144/4, 145/6, 159/1, 166, 168/1, 168/2, 169/1, 169/2, 169/3, 170/1, 170/2, 170/5, 171/3, 172, 173, 175, 176, 179/7, 179/8, 179/12, 183/3, 184, 185, 187, 190, 191, 192/1, 192/2, 192/3, 193, 194/2, 194/9, 195, 197, 348, 356, 357, 363/4, 366, 367/5,367/6 , 370, 472/1, 482, 510/1, 512, 513, 514, 515, 517, 519/4, 520/5, 520/6, 520/7, 539, 540, 587, 588, 590/3, 591, 592/18, 592/23, 592/26 , 592/31 , 592/33, 592/41, 592/49, 592/50, 592/55, 592/58, 592/59, 592/60, 592/62, 595/1, 595/2, 595/3, 595/5, 596/5, 596/6, 597/5, 597/10, 620/4, 623/1, 650, 651/2, 652 obręb 0024 Zawóz.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6E82">
        <w:rPr>
          <w:rFonts w:ascii="Times New Roman" w:hAnsi="Times New Roman" w:cs="Times New Roman"/>
          <w:sz w:val="26"/>
          <w:szCs w:val="26"/>
        </w:rPr>
        <w:t>Decyzja ta dotyczy przedsięwzięcia mogącego znacząco oddziaływać na środowisko.</w:t>
      </w:r>
    </w:p>
    <w:p w:rsidR="004262DD" w:rsidRDefault="009E6E82" w:rsidP="00452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 z powyższym informuję, że z</w:t>
      </w:r>
      <w:r w:rsidR="00AF3634" w:rsidRPr="00AF3634">
        <w:rPr>
          <w:rFonts w:ascii="Times New Roman" w:hAnsi="Times New Roman" w:cs="Times New Roman"/>
          <w:sz w:val="26"/>
          <w:szCs w:val="26"/>
        </w:rPr>
        <w:t xml:space="preserve">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="00AF3634"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t>nr 200, 202 i 203 w godz. 7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hAnsi="Times New Roman" w:cs="Times New Roman"/>
          <w:sz w:val="26"/>
          <w:szCs w:val="26"/>
        </w:rPr>
        <w:t>- 15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39F8" w:rsidRDefault="002B39F8" w:rsidP="0066113F">
      <w:pPr>
        <w:spacing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3627CE" w:rsidRPr="003627CE" w:rsidRDefault="003627CE" w:rsidP="003627CE">
      <w:pPr>
        <w:spacing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bookmarkStart w:id="0" w:name="_GoBack"/>
      <w:bookmarkEnd w:id="0"/>
      <w:r w:rsidRPr="003627CE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3627CE" w:rsidRPr="003627CE" w:rsidRDefault="003627CE" w:rsidP="003627CE">
      <w:pPr>
        <w:spacing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627CE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3627CE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3627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B39F8" w:rsidRDefault="003627CE" w:rsidP="003627CE">
      <w:pPr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3627CE">
        <w:rPr>
          <w:rFonts w:ascii="Times New Roman" w:hAnsi="Times New Roman" w:cs="Times New Roman"/>
          <w:sz w:val="18"/>
          <w:szCs w:val="18"/>
        </w:rPr>
        <w:t>Kierownik  Wydziału Architektury i Budownictwa</w:t>
      </w:r>
    </w:p>
    <w:p w:rsidR="002B39F8" w:rsidRDefault="002B39F8" w:rsidP="0066113F">
      <w:pPr>
        <w:spacing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D559B8" w:rsidRDefault="0066113F" w:rsidP="002B39F8">
      <w:pPr>
        <w:spacing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D559B8" w:rsidRDefault="00D559B8" w:rsidP="009E6E8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6C96" w:rsidRPr="004262DD" w:rsidRDefault="00657DE7" w:rsidP="009E6E82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  <w:r w:rsidR="004262DD"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C25FFA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="004262DD"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A162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51017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A2752"/>
    <w:rsid w:val="000B496E"/>
    <w:rsid w:val="000E01E9"/>
    <w:rsid w:val="00144B86"/>
    <w:rsid w:val="0017786B"/>
    <w:rsid w:val="001A70F8"/>
    <w:rsid w:val="001C756C"/>
    <w:rsid w:val="002A0C21"/>
    <w:rsid w:val="002B39F8"/>
    <w:rsid w:val="002D30BF"/>
    <w:rsid w:val="002D5260"/>
    <w:rsid w:val="002D6D82"/>
    <w:rsid w:val="002F67FC"/>
    <w:rsid w:val="00303492"/>
    <w:rsid w:val="0032432C"/>
    <w:rsid w:val="00343F61"/>
    <w:rsid w:val="00345E63"/>
    <w:rsid w:val="003627CE"/>
    <w:rsid w:val="003C4456"/>
    <w:rsid w:val="004262DD"/>
    <w:rsid w:val="00452F8D"/>
    <w:rsid w:val="00457878"/>
    <w:rsid w:val="004979E3"/>
    <w:rsid w:val="00510172"/>
    <w:rsid w:val="00521540"/>
    <w:rsid w:val="00540084"/>
    <w:rsid w:val="005A1621"/>
    <w:rsid w:val="005E5BF7"/>
    <w:rsid w:val="00617136"/>
    <w:rsid w:val="00627681"/>
    <w:rsid w:val="006418D1"/>
    <w:rsid w:val="00657DE7"/>
    <w:rsid w:val="0066113F"/>
    <w:rsid w:val="0068568E"/>
    <w:rsid w:val="006F48FE"/>
    <w:rsid w:val="00786862"/>
    <w:rsid w:val="00794550"/>
    <w:rsid w:val="007A5F61"/>
    <w:rsid w:val="007E6C96"/>
    <w:rsid w:val="007E7225"/>
    <w:rsid w:val="0080226C"/>
    <w:rsid w:val="008B5A62"/>
    <w:rsid w:val="008F3C29"/>
    <w:rsid w:val="00907253"/>
    <w:rsid w:val="0093603F"/>
    <w:rsid w:val="00937248"/>
    <w:rsid w:val="00985399"/>
    <w:rsid w:val="009E6E82"/>
    <w:rsid w:val="00A4280E"/>
    <w:rsid w:val="00A55EE1"/>
    <w:rsid w:val="00A942A0"/>
    <w:rsid w:val="00AC6451"/>
    <w:rsid w:val="00AF3634"/>
    <w:rsid w:val="00B30751"/>
    <w:rsid w:val="00BE1234"/>
    <w:rsid w:val="00BF0E8B"/>
    <w:rsid w:val="00C25FFA"/>
    <w:rsid w:val="00C41218"/>
    <w:rsid w:val="00C63084"/>
    <w:rsid w:val="00CE6D61"/>
    <w:rsid w:val="00D559B8"/>
    <w:rsid w:val="00DC49EF"/>
    <w:rsid w:val="00E00A22"/>
    <w:rsid w:val="00E302B7"/>
    <w:rsid w:val="00E45C6F"/>
    <w:rsid w:val="00E559DD"/>
    <w:rsid w:val="00EB061D"/>
    <w:rsid w:val="00EE5E65"/>
    <w:rsid w:val="00F407BB"/>
    <w:rsid w:val="00F508CB"/>
    <w:rsid w:val="00F578B6"/>
    <w:rsid w:val="00F971BA"/>
    <w:rsid w:val="00FA2274"/>
    <w:rsid w:val="00FB2126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9962E-980B-4FDC-A534-DCA57D38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13</cp:revision>
  <cp:lastPrinted>2017-01-10T07:34:00Z</cp:lastPrinted>
  <dcterms:created xsi:type="dcterms:W3CDTF">2016-12-13T13:29:00Z</dcterms:created>
  <dcterms:modified xsi:type="dcterms:W3CDTF">2017-01-10T07:37:00Z</dcterms:modified>
</cp:coreProperties>
</file>